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CB4DB" w14:textId="1FC4C80E" w:rsidR="000B0DAE" w:rsidRDefault="000B0DAE" w:rsidP="000B0DAE">
      <w:pPr>
        <w:rPr>
          <w:sz w:val="28"/>
          <w:szCs w:val="28"/>
        </w:rPr>
      </w:pPr>
      <w:r>
        <w:rPr>
          <w:sz w:val="28"/>
          <w:szCs w:val="28"/>
        </w:rPr>
        <w:t xml:space="preserve">Dani Rodrik is Ford Foundation Professor of International Political Economy at the Harvard Kennedy School. He has published widely in the areas of economic development, international economics, and political economy. His current research focuses on </w:t>
      </w:r>
      <w:r w:rsidR="001446E8">
        <w:rPr>
          <w:sz w:val="28"/>
          <w:szCs w:val="28"/>
        </w:rPr>
        <w:t>inclusive</w:t>
      </w:r>
      <w:r>
        <w:rPr>
          <w:sz w:val="28"/>
          <w:szCs w:val="28"/>
        </w:rPr>
        <w:t xml:space="preserve"> economic growth, in both developing and advanced economies. He is the recipient of numerous awards, including the inaugural Albert O. Hirschman Prize of the Social Science Research Council and the Princess of Asturias Award for Social Sciences. Professor Rodrik is co-director of the </w:t>
      </w:r>
      <w:hyperlink r:id="rId4" w:history="1">
        <w:r w:rsidRPr="00E567EF">
          <w:rPr>
            <w:rStyle w:val="Hyperlink"/>
            <w:sz w:val="28"/>
            <w:szCs w:val="28"/>
          </w:rPr>
          <w:t>Reimagining the Economy Program</w:t>
        </w:r>
      </w:hyperlink>
      <w:r>
        <w:rPr>
          <w:sz w:val="28"/>
          <w:szCs w:val="28"/>
        </w:rPr>
        <w:t xml:space="preserve"> at the Kennedy School and of the </w:t>
      </w:r>
      <w:hyperlink r:id="rId5" w:history="1">
        <w:r w:rsidRPr="0091368A">
          <w:rPr>
            <w:rStyle w:val="Hyperlink"/>
            <w:sz w:val="28"/>
            <w:szCs w:val="28"/>
          </w:rPr>
          <w:t>Economics for Inclusive Prosperity</w:t>
        </w:r>
      </w:hyperlink>
      <w:r>
        <w:rPr>
          <w:b/>
          <w:bCs/>
          <w:sz w:val="28"/>
          <w:szCs w:val="28"/>
        </w:rPr>
        <w:t xml:space="preserve"> </w:t>
      </w:r>
      <w:r>
        <w:rPr>
          <w:sz w:val="28"/>
          <w:szCs w:val="28"/>
        </w:rPr>
        <w:t xml:space="preserve">network. He was President of the </w:t>
      </w:r>
      <w:hyperlink r:id="rId6" w:history="1">
        <w:r w:rsidRPr="0091368A">
          <w:rPr>
            <w:rStyle w:val="Hyperlink"/>
            <w:sz w:val="28"/>
            <w:szCs w:val="28"/>
          </w:rPr>
          <w:t>International Economic Association</w:t>
        </w:r>
      </w:hyperlink>
      <w:r>
        <w:rPr>
          <w:sz w:val="28"/>
          <w:szCs w:val="28"/>
        </w:rPr>
        <w:t xml:space="preserve"> during 2021-23 and helped found the IEA's </w:t>
      </w:r>
      <w:hyperlink r:id="rId7" w:history="1">
        <w:r w:rsidRPr="0091368A">
          <w:rPr>
            <w:rStyle w:val="Hyperlink"/>
            <w:sz w:val="28"/>
            <w:szCs w:val="28"/>
          </w:rPr>
          <w:t>Women in Leadership in Economics (IEA-WE)</w:t>
        </w:r>
      </w:hyperlink>
      <w:r>
        <w:rPr>
          <w:sz w:val="28"/>
          <w:szCs w:val="28"/>
        </w:rPr>
        <w:t xml:space="preserve"> initiative. His most recent </w:t>
      </w:r>
      <w:r w:rsidRPr="001446E8">
        <w:rPr>
          <w:sz w:val="28"/>
          <w:szCs w:val="28"/>
        </w:rPr>
        <w:t>book</w:t>
      </w:r>
      <w:r w:rsidR="001446E8" w:rsidRPr="001446E8">
        <w:rPr>
          <w:sz w:val="28"/>
          <w:szCs w:val="28"/>
        </w:rPr>
        <w:t xml:space="preserve"> i</w:t>
      </w:r>
      <w:r w:rsidRPr="001446E8">
        <w:rPr>
          <w:sz w:val="28"/>
          <w:szCs w:val="28"/>
        </w:rPr>
        <w:t xml:space="preserve">s </w:t>
      </w:r>
      <w:hyperlink r:id="rId8" w:history="1">
        <w:r w:rsidR="00857D94" w:rsidRPr="0077034D">
          <w:rPr>
            <w:rStyle w:val="Hyperlink"/>
            <w:i/>
            <w:iCs/>
            <w:sz w:val="28"/>
            <w:szCs w:val="28"/>
          </w:rPr>
          <w:t>Shared Prosperity in a Fractured World</w:t>
        </w:r>
        <w:r w:rsidR="001446E8" w:rsidRPr="0077034D">
          <w:rPr>
            <w:rStyle w:val="Hyperlink"/>
            <w:i/>
            <w:iCs/>
            <w:sz w:val="28"/>
            <w:szCs w:val="28"/>
          </w:rPr>
          <w:t>: A New Economics for the Middle Class, the Global Poor, and</w:t>
        </w:r>
        <w:r w:rsidR="001446E8">
          <w:rPr>
            <w:rStyle w:val="Hyperlink"/>
            <w:i/>
            <w:iCs/>
            <w:sz w:val="28"/>
            <w:szCs w:val="28"/>
          </w:rPr>
          <w:t xml:space="preserve"> Our</w:t>
        </w:r>
        <w:r w:rsidR="001446E8" w:rsidRPr="0077034D">
          <w:rPr>
            <w:rStyle w:val="Hyperlink"/>
            <w:i/>
            <w:iCs/>
            <w:sz w:val="28"/>
            <w:szCs w:val="28"/>
          </w:rPr>
          <w:t xml:space="preserve"> Climate</w:t>
        </w:r>
      </w:hyperlink>
      <w:r w:rsidR="00857D94" w:rsidRPr="0077034D">
        <w:rPr>
          <w:i/>
          <w:iCs/>
          <w:sz w:val="28"/>
          <w:szCs w:val="28"/>
        </w:rPr>
        <w:t xml:space="preserve"> </w:t>
      </w:r>
      <w:r w:rsidR="00857D94" w:rsidRPr="0077034D">
        <w:rPr>
          <w:sz w:val="28"/>
          <w:szCs w:val="28"/>
        </w:rPr>
        <w:t>(2025, forthcoming)</w:t>
      </w:r>
      <w:r w:rsidR="001446E8" w:rsidRPr="0077034D">
        <w:rPr>
          <w:sz w:val="28"/>
          <w:szCs w:val="28"/>
        </w:rPr>
        <w:t xml:space="preserve">. </w:t>
      </w:r>
      <w:r w:rsidR="001446E8">
        <w:rPr>
          <w:sz w:val="28"/>
          <w:szCs w:val="28"/>
        </w:rPr>
        <w:t>His previous books include</w:t>
      </w:r>
      <w:r>
        <w:rPr>
          <w:sz w:val="28"/>
          <w:szCs w:val="28"/>
        </w:rPr>
        <w:t xml:space="preserve"> </w:t>
      </w:r>
      <w:r>
        <w:rPr>
          <w:i/>
          <w:iCs/>
          <w:sz w:val="28"/>
          <w:szCs w:val="28"/>
        </w:rPr>
        <w:t xml:space="preserve">Straight Talk on Trade: Ideas for a Sane World Economy </w:t>
      </w:r>
      <w:r>
        <w:rPr>
          <w:sz w:val="28"/>
          <w:szCs w:val="28"/>
        </w:rPr>
        <w:t>(2017)</w:t>
      </w:r>
      <w:r w:rsidR="001446E8">
        <w:rPr>
          <w:sz w:val="28"/>
          <w:szCs w:val="28"/>
        </w:rPr>
        <w:t xml:space="preserve">, </w:t>
      </w:r>
      <w:r>
        <w:rPr>
          <w:i/>
          <w:iCs/>
          <w:sz w:val="28"/>
          <w:szCs w:val="28"/>
        </w:rPr>
        <w:t xml:space="preserve">Economics Rules: The Rights and Wrongs of the Dismal Science </w:t>
      </w:r>
      <w:r>
        <w:rPr>
          <w:sz w:val="28"/>
          <w:szCs w:val="28"/>
        </w:rPr>
        <w:t xml:space="preserve">(2015), </w:t>
      </w:r>
      <w:r>
        <w:rPr>
          <w:i/>
          <w:iCs/>
          <w:sz w:val="28"/>
          <w:szCs w:val="28"/>
        </w:rPr>
        <w:t xml:space="preserve">The Globalization Paradox: Democracy and the Future of the World Economy </w:t>
      </w:r>
      <w:r>
        <w:rPr>
          <w:sz w:val="28"/>
          <w:szCs w:val="28"/>
        </w:rPr>
        <w:t>(2011)</w:t>
      </w:r>
      <w:r w:rsidR="001446E8">
        <w:rPr>
          <w:sz w:val="28"/>
          <w:szCs w:val="28"/>
        </w:rPr>
        <w:t>,</w:t>
      </w:r>
      <w:r>
        <w:rPr>
          <w:sz w:val="28"/>
          <w:szCs w:val="28"/>
        </w:rPr>
        <w:t xml:space="preserve"> and </w:t>
      </w:r>
      <w:r>
        <w:rPr>
          <w:i/>
          <w:iCs/>
          <w:sz w:val="28"/>
          <w:szCs w:val="28"/>
        </w:rPr>
        <w:t xml:space="preserve">One Economics, Many Recipes: Globalization, Institutions, and Economic Growth </w:t>
      </w:r>
      <w:r>
        <w:rPr>
          <w:sz w:val="28"/>
          <w:szCs w:val="28"/>
        </w:rPr>
        <w:t>(2007).</w:t>
      </w:r>
    </w:p>
    <w:p w14:paraId="55253DDA" w14:textId="7C698876" w:rsidR="0028713D" w:rsidRDefault="0028713D" w:rsidP="0028713D"/>
    <w:sectPr w:rsidR="002871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71B"/>
    <w:rsid w:val="000B0DAE"/>
    <w:rsid w:val="001446E8"/>
    <w:rsid w:val="0015271B"/>
    <w:rsid w:val="0028713D"/>
    <w:rsid w:val="003F6450"/>
    <w:rsid w:val="004F1495"/>
    <w:rsid w:val="00580871"/>
    <w:rsid w:val="005F5DBB"/>
    <w:rsid w:val="0077034D"/>
    <w:rsid w:val="00857D94"/>
    <w:rsid w:val="008B3B9B"/>
    <w:rsid w:val="0091368A"/>
    <w:rsid w:val="00A604D9"/>
    <w:rsid w:val="00A64E68"/>
    <w:rsid w:val="00A94749"/>
    <w:rsid w:val="00AD31D0"/>
    <w:rsid w:val="00B001EA"/>
    <w:rsid w:val="00DE3691"/>
    <w:rsid w:val="00E567EF"/>
    <w:rsid w:val="66016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B08EC"/>
  <w15:chartTrackingRefBased/>
  <w15:docId w15:val="{ED61555F-56F3-483B-920D-9FAB3C7BD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71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0DAE"/>
    <w:rPr>
      <w:color w:val="0563C1"/>
      <w:u w:val="single"/>
    </w:rPr>
  </w:style>
  <w:style w:type="character" w:styleId="UnresolvedMention">
    <w:name w:val="Unresolved Mention"/>
    <w:basedOn w:val="DefaultParagraphFont"/>
    <w:uiPriority w:val="99"/>
    <w:semiHidden/>
    <w:unhideWhenUsed/>
    <w:rsid w:val="00E567EF"/>
    <w:rPr>
      <w:color w:val="605E5C"/>
      <w:shd w:val="clear" w:color="auto" w:fill="E1DFDD"/>
    </w:rPr>
  </w:style>
  <w:style w:type="paragraph" w:styleId="Revision">
    <w:name w:val="Revision"/>
    <w:hidden/>
    <w:uiPriority w:val="99"/>
    <w:semiHidden/>
    <w:rsid w:val="001446E8"/>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866871">
      <w:bodyDiv w:val="1"/>
      <w:marLeft w:val="0"/>
      <w:marRight w:val="0"/>
      <w:marTop w:val="0"/>
      <w:marBottom w:val="0"/>
      <w:divBdr>
        <w:top w:val="none" w:sz="0" w:space="0" w:color="auto"/>
        <w:left w:val="none" w:sz="0" w:space="0" w:color="auto"/>
        <w:bottom w:val="none" w:sz="0" w:space="0" w:color="auto"/>
        <w:right w:val="none" w:sz="0" w:space="0" w:color="auto"/>
      </w:divBdr>
    </w:div>
    <w:div w:id="1250849181">
      <w:bodyDiv w:val="1"/>
      <w:marLeft w:val="0"/>
      <w:marRight w:val="0"/>
      <w:marTop w:val="0"/>
      <w:marBottom w:val="0"/>
      <w:divBdr>
        <w:top w:val="none" w:sz="0" w:space="0" w:color="auto"/>
        <w:left w:val="none" w:sz="0" w:space="0" w:color="auto"/>
        <w:bottom w:val="none" w:sz="0" w:space="0" w:color="auto"/>
        <w:right w:val="none" w:sz="0" w:space="0" w:color="auto"/>
      </w:divBdr>
    </w:div>
    <w:div w:id="138760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ss.princeton.edu/books/hardcover/9780691268316" TargetMode="External"/><Relationship Id="rId3" Type="http://schemas.openxmlformats.org/officeDocument/2006/relationships/webSettings" Target="webSettings.xml"/><Relationship Id="rId7" Type="http://schemas.openxmlformats.org/officeDocument/2006/relationships/hyperlink" Target="https://iea-world.org/women-in-leadership-in-economics-initiative-iea-w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ea-world.org/" TargetMode="External"/><Relationship Id="rId5" Type="http://schemas.openxmlformats.org/officeDocument/2006/relationships/hyperlink" Target="https://econfip.org/" TargetMode="External"/><Relationship Id="rId10" Type="http://schemas.openxmlformats.org/officeDocument/2006/relationships/theme" Target="theme/theme1.xml"/><Relationship Id="rId4" Type="http://schemas.openxmlformats.org/officeDocument/2006/relationships/hyperlink" Target="https://www.hks.harvard.edu/centers/wiener/programs/economy"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1368</Characters>
  <Application>Microsoft Office Word</Application>
  <DocSecurity>4</DocSecurity>
  <Lines>11</Lines>
  <Paragraphs>3</Paragraphs>
  <ScaleCrop>false</ScaleCrop>
  <Company>HKS</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Simone, Jessica</dc:creator>
  <cp:keywords/>
  <dc:description/>
  <cp:lastModifiedBy>De Simone, Jessica</cp:lastModifiedBy>
  <cp:revision>2</cp:revision>
  <dcterms:created xsi:type="dcterms:W3CDTF">2025-04-22T11:25:00Z</dcterms:created>
  <dcterms:modified xsi:type="dcterms:W3CDTF">2025-04-22T11:25:00Z</dcterms:modified>
</cp:coreProperties>
</file>